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5526F" w14:textId="77777777" w:rsidR="00B8190B" w:rsidRDefault="00B8190B" w:rsidP="00B819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COVID-19</w:t>
      </w:r>
    </w:p>
    <w:p w14:paraId="3DB957A4" w14:textId="133D5D7A" w:rsidR="00B8190B" w:rsidRDefault="00726805" w:rsidP="00B819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Acknowledgement </w:t>
      </w:r>
    </w:p>
    <w:p w14:paraId="4397F986" w14:textId="21F4A049" w:rsidR="001F2064" w:rsidRDefault="001F2064" w:rsidP="00B8190B"/>
    <w:p w14:paraId="6689425D" w14:textId="23F815CD" w:rsidR="00B8190B" w:rsidRDefault="00726805" w:rsidP="00B8190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Pursuant to Section 4 of the Facility Use Agreement, </w:t>
      </w:r>
      <w:r w:rsidR="00B8190B" w:rsidRPr="00B8190B">
        <w:rPr>
          <w:rFonts w:ascii="Arial" w:hAnsi="Arial" w:cs="Arial"/>
        </w:rPr>
        <w:t xml:space="preserve">Users of RSCC facilities under a Facility Use Agreement will be required to abide by the guidance enumerated in the Tennessee Pledge found at </w:t>
      </w:r>
      <w:hyperlink r:id="rId5" w:history="1">
        <w:r w:rsidR="00B8190B" w:rsidRPr="00B8190B">
          <w:rPr>
            <w:rStyle w:val="Hyperlink"/>
            <w:color w:val="auto"/>
          </w:rPr>
          <w:t>https://www.tn.gov/governor/covid-19/economic-recovery/attractions-and-large-venues-guidelines.html</w:t>
        </w:r>
      </w:hyperlink>
      <w:r w:rsidR="00B8190B" w:rsidRPr="00B8190B">
        <w:rPr>
          <w:rFonts w:ascii="Arial" w:hAnsi="Arial" w:cs="Arial"/>
        </w:rPr>
        <w:t xml:space="preserve"> as amended from time to time.</w:t>
      </w:r>
      <w:r>
        <w:rPr>
          <w:rFonts w:ascii="Arial" w:hAnsi="Arial" w:cs="Arial"/>
        </w:rPr>
        <w:t xml:space="preserve"> </w:t>
      </w:r>
      <w:r w:rsidR="00B8190B">
        <w:rPr>
          <w:rFonts w:ascii="Arial" w:hAnsi="Arial" w:cs="Arial"/>
        </w:rPr>
        <w:t>including, but not necessarily limited to</w:t>
      </w:r>
      <w:r w:rsidR="005C201A">
        <w:rPr>
          <w:rFonts w:ascii="Arial" w:hAnsi="Arial" w:cs="Arial"/>
        </w:rPr>
        <w:t>,</w:t>
      </w:r>
      <w:r w:rsidR="00B8190B">
        <w:rPr>
          <w:rFonts w:ascii="Arial" w:hAnsi="Arial" w:cs="Arial"/>
        </w:rPr>
        <w:t xml:space="preserve"> being</w:t>
      </w:r>
      <w:r w:rsidR="00B8190B" w:rsidRPr="00B8190B">
        <w:rPr>
          <w:rFonts w:ascii="Arial" w:hAnsi="Arial" w:cs="Arial"/>
        </w:rPr>
        <w:t xml:space="preserve"> responsible for screenings, </w:t>
      </w:r>
      <w:r w:rsidR="00905A9D" w:rsidRPr="00B8190B">
        <w:rPr>
          <w:rFonts w:ascii="Arial" w:hAnsi="Arial" w:cs="Arial"/>
        </w:rPr>
        <w:t>cleaning,</w:t>
      </w:r>
      <w:r w:rsidR="00B8190B" w:rsidRPr="00B8190B">
        <w:rPr>
          <w:rFonts w:ascii="Arial" w:hAnsi="Arial" w:cs="Arial"/>
        </w:rPr>
        <w:t xml:space="preserve"> and </w:t>
      </w:r>
      <w:r w:rsidR="00905A9D">
        <w:rPr>
          <w:rFonts w:ascii="Arial" w:hAnsi="Arial" w:cs="Arial"/>
        </w:rPr>
        <w:t xml:space="preserve">any </w:t>
      </w:r>
      <w:r w:rsidR="00B8190B" w:rsidRPr="00B8190B">
        <w:rPr>
          <w:rFonts w:ascii="Arial" w:hAnsi="Arial" w:cs="Arial"/>
        </w:rPr>
        <w:t>requirements for mask</w:t>
      </w:r>
      <w:r w:rsidR="005C201A">
        <w:rPr>
          <w:rFonts w:ascii="Arial" w:hAnsi="Arial" w:cs="Arial"/>
        </w:rPr>
        <w:t>s</w:t>
      </w:r>
      <w:r w:rsidR="00B8190B" w:rsidRPr="00B8190B">
        <w:rPr>
          <w:rFonts w:ascii="Arial" w:hAnsi="Arial" w:cs="Arial"/>
        </w:rPr>
        <w:t xml:space="preserve"> </w:t>
      </w:r>
      <w:r w:rsidR="003F4612">
        <w:rPr>
          <w:rFonts w:ascii="Arial" w:hAnsi="Arial" w:cs="Arial"/>
        </w:rPr>
        <w:t xml:space="preserve">to be </w:t>
      </w:r>
      <w:r w:rsidR="00B8190B" w:rsidRPr="00B8190B">
        <w:rPr>
          <w:rFonts w:ascii="Arial" w:hAnsi="Arial" w:cs="Arial"/>
        </w:rPr>
        <w:t>provided</w:t>
      </w:r>
      <w:r w:rsidR="003F4612">
        <w:rPr>
          <w:rFonts w:ascii="Arial" w:hAnsi="Arial" w:cs="Arial"/>
        </w:rPr>
        <w:t xml:space="preserve"> or for enforcing any requirement for masks to be worn. Use</w:t>
      </w:r>
      <w:r w:rsidR="004709BC">
        <w:rPr>
          <w:rFonts w:ascii="Arial" w:hAnsi="Arial" w:cs="Arial"/>
        </w:rPr>
        <w:t>r</w:t>
      </w:r>
      <w:r w:rsidR="003F4612">
        <w:rPr>
          <w:rFonts w:ascii="Arial" w:hAnsi="Arial" w:cs="Arial"/>
        </w:rPr>
        <w:t xml:space="preserve"> shall also </w:t>
      </w:r>
      <w:r w:rsidR="005C201A">
        <w:rPr>
          <w:rFonts w:ascii="Arial" w:hAnsi="Arial" w:cs="Arial"/>
        </w:rPr>
        <w:t>comply</w:t>
      </w:r>
      <w:r w:rsidR="003F4612">
        <w:rPr>
          <w:rFonts w:ascii="Arial" w:hAnsi="Arial" w:cs="Arial"/>
        </w:rPr>
        <w:t xml:space="preserve"> with </w:t>
      </w:r>
      <w:r w:rsidR="005C201A">
        <w:rPr>
          <w:rFonts w:ascii="Arial" w:hAnsi="Arial" w:cs="Arial"/>
        </w:rPr>
        <w:t>and enforc</w:t>
      </w:r>
      <w:r w:rsidR="003F4612">
        <w:rPr>
          <w:rFonts w:ascii="Arial" w:hAnsi="Arial" w:cs="Arial"/>
        </w:rPr>
        <w:t xml:space="preserve">e </w:t>
      </w:r>
      <w:r w:rsidR="005C201A">
        <w:rPr>
          <w:rFonts w:ascii="Arial" w:hAnsi="Arial" w:cs="Arial"/>
        </w:rPr>
        <w:t>any</w:t>
      </w:r>
      <w:r w:rsidR="00B8190B" w:rsidRPr="00B8190B">
        <w:rPr>
          <w:rFonts w:ascii="Arial" w:hAnsi="Arial" w:cs="Arial"/>
        </w:rPr>
        <w:t xml:space="preserve"> spacing </w:t>
      </w:r>
      <w:r w:rsidR="004709BC">
        <w:rPr>
          <w:rFonts w:ascii="Arial" w:hAnsi="Arial" w:cs="Arial"/>
        </w:rPr>
        <w:t xml:space="preserve"> or capacity </w:t>
      </w:r>
      <w:r w:rsidR="00B8190B" w:rsidRPr="00B8190B">
        <w:rPr>
          <w:rFonts w:ascii="Arial" w:hAnsi="Arial" w:cs="Arial"/>
        </w:rPr>
        <w:t>limitations.</w:t>
      </w:r>
    </w:p>
    <w:p w14:paraId="5904BD75" w14:textId="77777777" w:rsidR="00726805" w:rsidRDefault="00726805" w:rsidP="00B8190B">
      <w:pPr>
        <w:pStyle w:val="ListParagraph"/>
        <w:ind w:left="0"/>
        <w:rPr>
          <w:rFonts w:ascii="Arial" w:hAnsi="Arial" w:cs="Arial"/>
        </w:rPr>
      </w:pPr>
    </w:p>
    <w:p w14:paraId="1C29FCD6" w14:textId="651357B2" w:rsidR="00B8190B" w:rsidRDefault="00B8190B" w:rsidP="00B8190B">
      <w:pPr>
        <w:pStyle w:val="ListParagraph"/>
        <w:ind w:left="0"/>
        <w:rPr>
          <w:rFonts w:ascii="Arial" w:hAnsi="Arial" w:cs="Arial"/>
        </w:rPr>
      </w:pPr>
      <w:r w:rsidRPr="00B8190B">
        <w:rPr>
          <w:rFonts w:ascii="Arial" w:hAnsi="Arial" w:cs="Arial"/>
        </w:rPr>
        <w:t>Users shall be responsible for the cost of such compliance.</w:t>
      </w:r>
    </w:p>
    <w:p w14:paraId="321821E1" w14:textId="62D882E3" w:rsidR="005C201A" w:rsidRDefault="005C201A" w:rsidP="00B8190B">
      <w:pPr>
        <w:pStyle w:val="ListParagraph"/>
        <w:ind w:left="0"/>
        <w:rPr>
          <w:rFonts w:ascii="Arial" w:hAnsi="Arial" w:cs="Arial"/>
        </w:rPr>
      </w:pPr>
    </w:p>
    <w:p w14:paraId="64A33C22" w14:textId="512B022A" w:rsidR="005C201A" w:rsidRPr="00B8190B" w:rsidRDefault="005C201A" w:rsidP="005C201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RSCC, at User’s cost,  shall arrange the deep cleaning of a facility after the conclusion of an event. </w:t>
      </w:r>
    </w:p>
    <w:p w14:paraId="2722299D" w14:textId="77777777" w:rsidR="005C201A" w:rsidRDefault="005C201A" w:rsidP="00B8190B">
      <w:pPr>
        <w:pStyle w:val="ListParagraph"/>
        <w:ind w:left="0"/>
        <w:rPr>
          <w:rFonts w:ascii="Arial" w:hAnsi="Arial" w:cs="Arial"/>
        </w:rPr>
      </w:pPr>
    </w:p>
    <w:p w14:paraId="0A5DF89E" w14:textId="52177E1E" w:rsidR="00726805" w:rsidRDefault="00726805" w:rsidP="00B8190B">
      <w:pPr>
        <w:pStyle w:val="ListParagraph"/>
        <w:ind w:left="0"/>
        <w:rPr>
          <w:rFonts w:ascii="Arial" w:hAnsi="Arial" w:cs="Arial"/>
        </w:rPr>
      </w:pPr>
    </w:p>
    <w:p w14:paraId="6A4E31FE" w14:textId="5F937CFB" w:rsidR="00726805" w:rsidRDefault="00726805" w:rsidP="00B8190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 below User hereby acknowledges its responsibilities as enumerated above.</w:t>
      </w:r>
    </w:p>
    <w:p w14:paraId="0F75D5A3" w14:textId="36918703" w:rsidR="00726805" w:rsidRDefault="00726805" w:rsidP="00B8190B">
      <w:pPr>
        <w:pStyle w:val="ListParagraph"/>
        <w:ind w:left="0"/>
        <w:rPr>
          <w:rFonts w:ascii="Arial" w:hAnsi="Arial" w:cs="Arial"/>
        </w:rPr>
      </w:pPr>
    </w:p>
    <w:p w14:paraId="07F54BCB" w14:textId="68696C15" w:rsidR="00726805" w:rsidRDefault="00726805" w:rsidP="00B8190B">
      <w:pPr>
        <w:pStyle w:val="ListParagraph"/>
        <w:ind w:left="0"/>
        <w:rPr>
          <w:rFonts w:ascii="Arial" w:hAnsi="Arial" w:cs="Arial"/>
        </w:rPr>
      </w:pPr>
    </w:p>
    <w:p w14:paraId="2F644A74" w14:textId="35892267" w:rsidR="00726805" w:rsidRDefault="00726805" w:rsidP="00B8190B">
      <w:pPr>
        <w:pStyle w:val="ListParagraph"/>
        <w:ind w:left="0"/>
        <w:rPr>
          <w:rFonts w:ascii="Arial" w:hAnsi="Arial" w:cs="Arial"/>
        </w:rPr>
      </w:pPr>
    </w:p>
    <w:p w14:paraId="68F99039" w14:textId="0D12E5F0" w:rsidR="00726805" w:rsidRDefault="00726805" w:rsidP="00B8190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USER</w:t>
      </w:r>
    </w:p>
    <w:p w14:paraId="290BE64E" w14:textId="488F0811" w:rsidR="00726805" w:rsidRDefault="00726805" w:rsidP="00B8190B">
      <w:pPr>
        <w:pStyle w:val="ListParagraph"/>
        <w:ind w:left="0"/>
        <w:rPr>
          <w:rFonts w:ascii="Arial" w:hAnsi="Arial" w:cs="Arial"/>
        </w:rPr>
      </w:pPr>
    </w:p>
    <w:p w14:paraId="323543D3" w14:textId="30983D2F" w:rsidR="00726805" w:rsidRDefault="00726805" w:rsidP="00B8190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 </w:t>
      </w:r>
    </w:p>
    <w:p w14:paraId="39955426" w14:textId="30CA1A49" w:rsidR="00726805" w:rsidRDefault="00726805" w:rsidP="00B8190B">
      <w:pPr>
        <w:pStyle w:val="ListParagraph"/>
        <w:ind w:left="0"/>
        <w:rPr>
          <w:rFonts w:ascii="Arial" w:hAnsi="Arial" w:cs="Arial"/>
        </w:rPr>
      </w:pPr>
    </w:p>
    <w:p w14:paraId="545F2C40" w14:textId="5B700D63" w:rsidR="00726805" w:rsidRDefault="00726805" w:rsidP="00B8190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By: ______________________</w:t>
      </w:r>
    </w:p>
    <w:p w14:paraId="74BE7C95" w14:textId="77777777" w:rsidR="00726805" w:rsidRDefault="00726805" w:rsidP="00B8190B">
      <w:pPr>
        <w:pStyle w:val="ListParagraph"/>
        <w:ind w:left="0"/>
        <w:rPr>
          <w:rFonts w:ascii="Arial" w:hAnsi="Arial" w:cs="Arial"/>
        </w:rPr>
      </w:pPr>
    </w:p>
    <w:p w14:paraId="58465A61" w14:textId="77777777" w:rsidR="00726805" w:rsidRDefault="00726805" w:rsidP="00B8190B">
      <w:pPr>
        <w:pStyle w:val="ListParagraph"/>
        <w:ind w:left="0"/>
        <w:rPr>
          <w:rFonts w:ascii="Arial" w:hAnsi="Arial" w:cs="Arial"/>
        </w:rPr>
      </w:pPr>
    </w:p>
    <w:p w14:paraId="782EFB31" w14:textId="24D86DF5" w:rsidR="00726805" w:rsidRDefault="00726805" w:rsidP="00B8190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Its: _______________________</w:t>
      </w:r>
    </w:p>
    <w:p w14:paraId="1DFF280C" w14:textId="60B0183E" w:rsidR="005C201A" w:rsidRDefault="005C201A" w:rsidP="00B8190B">
      <w:pPr>
        <w:pStyle w:val="ListParagraph"/>
        <w:ind w:left="0"/>
        <w:rPr>
          <w:rFonts w:ascii="Arial" w:hAnsi="Arial" w:cs="Arial"/>
        </w:rPr>
      </w:pPr>
    </w:p>
    <w:p w14:paraId="5E9EF217" w14:textId="2123BD0B" w:rsidR="005C201A" w:rsidRPr="00B8190B" w:rsidRDefault="005C201A" w:rsidP="00B8190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Date: _____________________</w:t>
      </w:r>
    </w:p>
    <w:p w14:paraId="3090C88E" w14:textId="77777777" w:rsidR="00B8190B" w:rsidRDefault="00B8190B" w:rsidP="00B8190B"/>
    <w:sectPr w:rsidR="00B8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A5228"/>
    <w:multiLevelType w:val="hybridMultilevel"/>
    <w:tmpl w:val="DAF4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0B"/>
    <w:rsid w:val="001F2064"/>
    <w:rsid w:val="003F4612"/>
    <w:rsid w:val="004709BC"/>
    <w:rsid w:val="005C201A"/>
    <w:rsid w:val="00726805"/>
    <w:rsid w:val="00905A9D"/>
    <w:rsid w:val="00B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A24B"/>
  <w15:chartTrackingRefBased/>
  <w15:docId w15:val="{691C6A2F-D792-4641-8940-2577FC1A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9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B819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n.gov/governor/covid-19/economic-recovery/attractions-and-large-venues-guidelin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Pugh</dc:creator>
  <cp:keywords/>
  <dc:description/>
  <cp:lastModifiedBy>Wayne Pugh</cp:lastModifiedBy>
  <cp:revision>3</cp:revision>
  <dcterms:created xsi:type="dcterms:W3CDTF">2020-06-12T17:55:00Z</dcterms:created>
  <dcterms:modified xsi:type="dcterms:W3CDTF">2020-06-12T18:39:00Z</dcterms:modified>
</cp:coreProperties>
</file>